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文化浸润心灵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6"/>
          <w:szCs w:val="36"/>
        </w:rPr>
        <w:t>课例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展示</w:t>
      </w:r>
      <w:r>
        <w:rPr>
          <w:rFonts w:hint="eastAsia" w:ascii="宋体" w:hAnsi="宋体" w:cs="宋体"/>
          <w:b/>
          <w:sz w:val="36"/>
          <w:szCs w:val="36"/>
        </w:rPr>
        <w:t>素养</w:t>
      </w:r>
    </w:p>
    <w:p>
      <w:pPr>
        <w:spacing w:line="360" w:lineRule="auto"/>
        <w:jc w:val="righ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----</w:t>
      </w: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廖洪森名师工作室活动（一百一十六）</w:t>
      </w:r>
      <w:bookmarkEnd w:id="0"/>
    </w:p>
    <w:p>
      <w:pPr>
        <w:spacing w:line="360" w:lineRule="auto"/>
        <w:jc w:val="left"/>
        <w:rPr>
          <w:rFonts w:hint="eastAsia" w:ascii="宋体" w:hAnsi="宋体" w:cs="黑体"/>
          <w:sz w:val="24"/>
          <w:szCs w:val="24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841375</wp:posOffset>
            </wp:positionV>
            <wp:extent cx="2965450" cy="2381250"/>
            <wp:effectExtent l="50165" t="35560" r="51435" b="1012190"/>
            <wp:wrapSquare wrapText="bothSides"/>
            <wp:docPr id="2053" name="Picture 5" descr="IMG_3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IMG_35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151" r="475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00325"/>
                    </a:xfrm>
                    <a:prstGeom prst="ellipse">
                      <a:avLst/>
                    </a:prstGeom>
                    <a:noFill/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黑体"/>
          <w:sz w:val="24"/>
          <w:szCs w:val="24"/>
        </w:rPr>
        <w:t>课堂是教师生命价值的舞台，是学生汲取知识、升华思想的殿堂。俗话说：“三人行，必有我师焉。”</w:t>
      </w:r>
      <w:r>
        <w:rPr>
          <w:rFonts w:ascii="宋体" w:hAnsi="宋体" w:cs="黑体"/>
          <w:sz w:val="24"/>
          <w:szCs w:val="24"/>
        </w:rPr>
        <w:t>2017年6月</w:t>
      </w:r>
      <w:r>
        <w:rPr>
          <w:rFonts w:hint="eastAsia" w:ascii="宋体" w:hAnsi="宋体" w:cs="黑体"/>
          <w:sz w:val="24"/>
          <w:szCs w:val="24"/>
        </w:rPr>
        <w:t>17</w:t>
      </w:r>
      <w:r>
        <w:rPr>
          <w:rFonts w:ascii="宋体" w:hAnsi="宋体" w:cs="黑体"/>
          <w:sz w:val="24"/>
          <w:szCs w:val="24"/>
        </w:rPr>
        <w:t>日</w:t>
      </w:r>
      <w:r>
        <w:rPr>
          <w:rFonts w:hint="eastAsia" w:ascii="宋体" w:hAnsi="宋体" w:cs="黑体"/>
          <w:sz w:val="24"/>
          <w:szCs w:val="24"/>
        </w:rPr>
        <w:t>，双流区廖洪森工作室全体成员带着一颗学习探讨的心，在成都师范大学观摩了成都树德中学光华校区高中政治老师周佳颐《价值判断与价值选择》的一节政治课。导师廖洪森担任本次观摩</w:t>
      </w:r>
      <w:r>
        <w:rPr>
          <w:rFonts w:hint="eastAsia" w:ascii="宋体" w:hAnsi="宋体" w:cs="黑体"/>
          <w:sz w:val="24"/>
          <w:szCs w:val="24"/>
          <w:lang w:eastAsia="zh-CN"/>
        </w:rPr>
        <w:t>活动</w:t>
      </w:r>
      <w:r>
        <w:rPr>
          <w:rFonts w:hint="eastAsia" w:ascii="宋体" w:hAnsi="宋体" w:cs="黑体"/>
          <w:sz w:val="24"/>
          <w:szCs w:val="24"/>
        </w:rPr>
        <w:t>特邀嘉宾。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周老师以当下热门话题“共享单车”为例，贴近生活，由小问题为切口引出大道理。整个教学过程层层递进。首先，周老师请同学们分享自己骑共享单车的经历，引出价值观的概念和定义；然后创设四个情景，请同学们判断那些是价值选择和价值判断；接下来以古往今来人们出行方式的变换为线索，引导学生自主思考、探究，小组有序讨论、交流。得出价值判断和价值选择具有社会历史性的结论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  <w:lang w:eastAsia="zh-CN"/>
        </w:rPr>
        <w:t>教学</w:t>
      </w:r>
      <w:r>
        <w:rPr>
          <w:rFonts w:hint="eastAsia" w:ascii="宋体" w:hAnsi="宋体" w:cs="黑体"/>
          <w:sz w:val="24"/>
          <w:szCs w:val="24"/>
        </w:rPr>
        <w:t>活动中周老师风趣幽默，语言丰富，课程的新颖设计充分体现了老师扎实的教学素养，从生活中的现象分析问题，理性思考、解决问题，带领学生共同探索了富有文化魅力的政治课堂，以文化浸润学生心灵。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最后，成都市教科所德育与心理健康研究室主任，四川省高中课程改革政治学科专家组组长卢志老师、四川省遂宁中学</w:t>
      </w:r>
      <w:r>
        <w:rPr>
          <w:rFonts w:hint="eastAsia" w:ascii="宋体" w:hAnsi="宋体" w:cs="黑体"/>
          <w:sz w:val="24"/>
          <w:szCs w:val="24"/>
          <w:lang w:eastAsia="zh-CN"/>
        </w:rPr>
        <w:t>许</w:t>
      </w:r>
      <w:r>
        <w:rPr>
          <w:rFonts w:hint="eastAsia" w:ascii="宋体" w:hAnsi="宋体" w:cs="黑体"/>
          <w:sz w:val="24"/>
          <w:szCs w:val="24"/>
        </w:rPr>
        <w:t>校长</w:t>
      </w:r>
      <w:r>
        <w:rPr>
          <w:rFonts w:hint="eastAsia" w:ascii="宋体" w:hAnsi="宋体" w:cs="黑体"/>
          <w:sz w:val="24"/>
          <w:szCs w:val="24"/>
          <w:lang w:eastAsia="zh-CN"/>
        </w:rPr>
        <w:t>、</w:t>
      </w:r>
      <w:r>
        <w:rPr>
          <w:rFonts w:hint="eastAsia" w:ascii="宋体" w:hAnsi="宋体" w:cs="黑体"/>
          <w:sz w:val="24"/>
          <w:szCs w:val="24"/>
        </w:rPr>
        <w:t>导师廖洪森</w:t>
      </w:r>
      <w:r>
        <w:rPr>
          <w:rFonts w:hint="eastAsia" w:ascii="宋体" w:hAnsi="宋体" w:cs="黑体"/>
          <w:sz w:val="24"/>
          <w:szCs w:val="24"/>
          <w:lang w:eastAsia="zh-CN"/>
        </w:rPr>
        <w:t>等</w:t>
      </w:r>
      <w:r>
        <w:rPr>
          <w:rFonts w:hint="eastAsia" w:ascii="宋体" w:hAnsi="宋体" w:cs="黑体"/>
          <w:sz w:val="24"/>
          <w:szCs w:val="24"/>
        </w:rPr>
        <w:t>对本次研讨活动做了总结发言。他们首先表扬了周老师的教学实效和敢为人先的精神，肯定了周老师的对话式教学模式真正地做到了贴近生活、贴近学生、贴近实际，同时也肯定了周老师对学生学科素养的有效培养，并提出了宝贵意见及美好期望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此次活动历时三个小时，为我工作室思想政治教学改革进一步开阔了思路，激励各位老师秉承“勇于实践、敢于创新”的理念，作为政治老师，在新课改的浪潮中，要坚持在教学中引领学生自觉认同正确的价值标准，把握人生的正确方向，形成良好的道德品质，以满怀的热情投入到教学工作中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06AD"/>
    <w:rsid w:val="5DED0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cs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2017-06-28T09:12:00Z</dcterms:created>
  <dc:creator>Administrator</dc:creator>
  <cp:lastModifiedBy>Administrator</cp:lastModifiedBy>
  <dcterms:modified xsi:type="dcterms:W3CDTF">2017-06-28T09:13:18Z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